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9F69" w14:textId="773571E2" w:rsidR="009C54F0" w:rsidRPr="007C1DC6" w:rsidRDefault="009C54F0" w:rsidP="009C54F0">
      <w:pPr>
        <w:spacing w:line="220" w:lineRule="atLeast"/>
        <w:jc w:val="center"/>
        <w:rPr>
          <w:b/>
          <w:sz w:val="32"/>
          <w:szCs w:val="24"/>
          <w:lang w:val="es-AR"/>
        </w:rPr>
      </w:pPr>
      <w:r w:rsidRPr="007C1DC6">
        <w:rPr>
          <w:b/>
          <w:sz w:val="36"/>
          <w:szCs w:val="24"/>
          <w:lang w:val="es-AR"/>
        </w:rPr>
        <w:t>Instructivo</w:t>
      </w:r>
      <w:r w:rsidRPr="007C1DC6">
        <w:rPr>
          <w:sz w:val="36"/>
          <w:szCs w:val="24"/>
          <w:lang w:val="es-AR"/>
        </w:rPr>
        <w:t xml:space="preserve"> </w:t>
      </w:r>
      <w:r w:rsidR="007C1DC6" w:rsidRPr="007C1DC6">
        <w:rPr>
          <w:b/>
          <w:sz w:val="32"/>
          <w:szCs w:val="24"/>
          <w:lang w:val="es-AR"/>
        </w:rPr>
        <w:t>de armado de Cama Manual Hospitalaria</w:t>
      </w:r>
    </w:p>
    <w:p w14:paraId="25B28046" w14:textId="77777777" w:rsidR="007C1DC6" w:rsidRDefault="007C1DC6" w:rsidP="007C1D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es-ES" w:eastAsia="es-AR"/>
        </w:rPr>
      </w:pPr>
    </w:p>
    <w:p w14:paraId="1D45D197" w14:textId="774ED0F0" w:rsidR="007C1DC6" w:rsidRPr="007C1DC6" w:rsidRDefault="007C1DC6" w:rsidP="007C1D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es-ES" w:eastAsia="es-AR"/>
        </w:rPr>
      </w:pPr>
      <w:r w:rsidRPr="007C1DC6">
        <w:rPr>
          <w:rFonts w:eastAsia="Times New Roman" w:cstheme="minorHAnsi"/>
          <w:color w:val="202124"/>
          <w:sz w:val="24"/>
          <w:szCs w:val="24"/>
          <w:lang w:val="es-ES" w:eastAsia="es-AR"/>
        </w:rPr>
        <w:t>1.Composición estructural (como en la imagen)</w:t>
      </w:r>
    </w:p>
    <w:p w14:paraId="487062C7" w14:textId="77777777" w:rsidR="007C1DC6" w:rsidRDefault="007C1DC6" w:rsidP="007C1D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24"/>
          <w:lang w:val="es-ES" w:eastAsia="es-AR"/>
        </w:rPr>
      </w:pPr>
    </w:p>
    <w:p w14:paraId="1A865497" w14:textId="6A41FDCC" w:rsidR="007C1DC6" w:rsidRPr="007C1DC6" w:rsidRDefault="007C1DC6" w:rsidP="007C1D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es-AR" w:eastAsia="es-AR"/>
        </w:rPr>
      </w:pPr>
      <w:r w:rsidRPr="007C1DC6">
        <w:rPr>
          <w:rFonts w:eastAsia="Times New Roman" w:cstheme="minorHAnsi"/>
          <w:color w:val="202124"/>
          <w:lang w:val="es-ES" w:eastAsia="es-AR"/>
        </w:rPr>
        <w:t>1.Reposacabezas 2. Reposapiés 3. Estructura de la cama 4. Espalda 5. Superficie fija de la cama 6. Placa 7. Pie de cama  8. Asa de elevación del respaldo  9. Asa de pierna curva 10. Mecanismo de transmisión  11. Barra lateral 12. Ruedas</w:t>
      </w:r>
    </w:p>
    <w:p w14:paraId="2108968C" w14:textId="2E61BFB9" w:rsidR="007C1DC6" w:rsidRPr="007C1DC6" w:rsidRDefault="007C1DC6">
      <w:pPr>
        <w:rPr>
          <w:lang w:val="es-AR"/>
        </w:rPr>
      </w:pPr>
      <w:r w:rsidRPr="007C1DC6">
        <w:rPr>
          <w:rFonts w:hint="eastAsia"/>
          <w:noProof/>
          <w:sz w:val="24"/>
          <w:szCs w:val="24"/>
        </w:rPr>
        <w:drawing>
          <wp:inline distT="0" distB="0" distL="0" distR="0" wp14:anchorId="7704F67E" wp14:editId="66953F25">
            <wp:extent cx="7293249" cy="1645253"/>
            <wp:effectExtent l="0" t="0" r="3175" b="0"/>
            <wp:docPr id="17574296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29680" name="图片 1"/>
                    <pic:cNvPicPr/>
                  </pic:nvPicPr>
                  <pic:blipFill>
                    <a:blip r:embed="rId6">
                      <a:extLst>
                        <a:ext uri="{28A0092B-C50C-407E-A947-70E740481C1C}">
                          <a14:useLocalDpi xmlns:a14="http://schemas.microsoft.com/office/drawing/2010/main" val="0"/>
                        </a:ext>
                      </a:extLst>
                    </a:blip>
                    <a:stretch>
                      <a:fillRect/>
                    </a:stretch>
                  </pic:blipFill>
                  <pic:spPr>
                    <a:xfrm>
                      <a:off x="0" y="0"/>
                      <a:ext cx="7344703" cy="1656860"/>
                    </a:xfrm>
                    <a:prstGeom prst="rect">
                      <a:avLst/>
                    </a:prstGeom>
                  </pic:spPr>
                </pic:pic>
              </a:graphicData>
            </a:graphic>
          </wp:inline>
        </w:drawing>
      </w:r>
    </w:p>
    <w:p w14:paraId="34FF2456" w14:textId="1A8A3D4B" w:rsidR="007C1DC6" w:rsidRPr="007C1DC6" w:rsidRDefault="007C1DC6" w:rsidP="007C1DC6">
      <w:pPr>
        <w:pStyle w:val="HTML"/>
        <w:shd w:val="clear" w:color="auto" w:fill="F8F9FA"/>
        <w:rPr>
          <w:rStyle w:val="y2iqfc"/>
          <w:rFonts w:asciiTheme="minorHAnsi" w:hAnsiTheme="minorHAnsi" w:cstheme="minorHAnsi"/>
          <w:color w:val="202124"/>
          <w:sz w:val="22"/>
          <w:szCs w:val="22"/>
          <w:lang w:val="es-ES"/>
        </w:rPr>
      </w:pPr>
      <w:r w:rsidRPr="007C1DC6">
        <w:rPr>
          <w:rStyle w:val="y2iqfc"/>
          <w:rFonts w:asciiTheme="minorHAnsi" w:hAnsiTheme="minorHAnsi" w:cstheme="minorHAnsi"/>
          <w:color w:val="202124"/>
          <w:sz w:val="22"/>
          <w:szCs w:val="22"/>
          <w:lang w:val="es-ES"/>
        </w:rPr>
        <w:t>2. Instalación</w:t>
      </w:r>
    </w:p>
    <w:p w14:paraId="445E2749" w14:textId="77777777" w:rsidR="007C1DC6" w:rsidRPr="007C1DC6" w:rsidRDefault="007C1DC6" w:rsidP="007C1DC6">
      <w:pPr>
        <w:pStyle w:val="HTML"/>
        <w:shd w:val="clear" w:color="auto" w:fill="F8F9FA"/>
        <w:rPr>
          <w:rStyle w:val="y2iqfc"/>
          <w:rFonts w:asciiTheme="minorHAnsi" w:hAnsiTheme="minorHAnsi" w:cstheme="minorHAnsi"/>
          <w:color w:val="202124"/>
          <w:sz w:val="22"/>
          <w:szCs w:val="22"/>
          <w:lang w:val="es-ES"/>
        </w:rPr>
      </w:pPr>
    </w:p>
    <w:p w14:paraId="75B908FD" w14:textId="77777777" w:rsidR="007C1DC6" w:rsidRPr="007C1DC6" w:rsidRDefault="007C1DC6" w:rsidP="007C1DC6">
      <w:pPr>
        <w:pStyle w:val="HTML"/>
        <w:shd w:val="clear" w:color="auto" w:fill="F8F9FA"/>
        <w:rPr>
          <w:rStyle w:val="y2iqfc"/>
          <w:rFonts w:asciiTheme="minorHAnsi" w:hAnsiTheme="minorHAnsi" w:cstheme="minorHAnsi"/>
          <w:color w:val="202124"/>
          <w:sz w:val="22"/>
          <w:szCs w:val="22"/>
          <w:lang w:val="es-ES"/>
        </w:rPr>
      </w:pPr>
      <w:r w:rsidRPr="007C1DC6">
        <w:rPr>
          <w:rStyle w:val="y2iqfc"/>
          <w:rFonts w:asciiTheme="minorHAnsi" w:hAnsiTheme="minorHAnsi" w:cstheme="minorHAnsi"/>
          <w:color w:val="202124"/>
          <w:sz w:val="22"/>
          <w:szCs w:val="22"/>
          <w:lang w:val="es-ES"/>
        </w:rPr>
        <w:t xml:space="preserve">Encaje el marco de la cabecera con el marco de la cama (como en la figura </w:t>
      </w:r>
    </w:p>
    <w:p w14:paraId="3B21B74E" w14:textId="569ACE5D" w:rsidR="007C1DC6" w:rsidRPr="007C1DC6" w:rsidRDefault="007C1DC6" w:rsidP="007C1DC6">
      <w:pPr>
        <w:pStyle w:val="HTML"/>
        <w:shd w:val="clear" w:color="auto" w:fill="F8F9FA"/>
        <w:rPr>
          <w:rStyle w:val="y2iqfc"/>
          <w:rFonts w:asciiTheme="minorHAnsi" w:hAnsiTheme="minorHAnsi" w:cstheme="minorHAnsi"/>
          <w:color w:val="202124"/>
          <w:sz w:val="22"/>
          <w:szCs w:val="22"/>
          <w:lang w:val="es-ES"/>
        </w:rPr>
      </w:pPr>
      <w:r w:rsidRPr="007C1DC6">
        <w:rPr>
          <w:rStyle w:val="y2iqfc"/>
          <w:rFonts w:asciiTheme="minorHAnsi" w:hAnsiTheme="minorHAnsi" w:cstheme="minorHAnsi"/>
          <w:color w:val="202124"/>
          <w:sz w:val="22"/>
          <w:szCs w:val="22"/>
          <w:lang w:val="es-ES"/>
        </w:rPr>
        <w:t>1). Tenga en cuenta que el soporte de la cama está en un extremo de la mecedora. Instalación de la barra lateral: 1. Instale la barra lateral de hierro e inserte las patas de la barra lateral en el orificio reservado del marco de la cama. 2. Instale la barra lateral de ABS y fije la placa de fijación debajo de la barra lateral con tornillos en el exterior del marco de la cama.</w:t>
      </w:r>
    </w:p>
    <w:p w14:paraId="0BEBBAC0" w14:textId="77777777" w:rsidR="007C1DC6" w:rsidRPr="007C1DC6" w:rsidRDefault="007C1DC6" w:rsidP="007C1DC6">
      <w:pPr>
        <w:pStyle w:val="HTML"/>
        <w:shd w:val="clear" w:color="auto" w:fill="F8F9FA"/>
        <w:rPr>
          <w:rStyle w:val="y2iqfc"/>
          <w:rFonts w:asciiTheme="minorHAnsi" w:hAnsiTheme="minorHAnsi" w:cstheme="minorHAnsi"/>
          <w:color w:val="202124"/>
          <w:sz w:val="22"/>
          <w:szCs w:val="22"/>
          <w:lang w:val="es-ES"/>
        </w:rPr>
      </w:pPr>
    </w:p>
    <w:p w14:paraId="178210CB" w14:textId="77777777" w:rsidR="007C1DC6" w:rsidRPr="007C1DC6" w:rsidRDefault="007C1DC6" w:rsidP="007C1DC6">
      <w:pPr>
        <w:pStyle w:val="HTML"/>
        <w:shd w:val="clear" w:color="auto" w:fill="F8F9FA"/>
        <w:rPr>
          <w:rFonts w:asciiTheme="minorHAnsi" w:hAnsiTheme="minorHAnsi" w:cstheme="minorHAnsi"/>
          <w:color w:val="202124"/>
          <w:sz w:val="22"/>
          <w:szCs w:val="22"/>
        </w:rPr>
      </w:pPr>
      <w:r w:rsidRPr="007C1DC6">
        <w:rPr>
          <w:rStyle w:val="y2iqfc"/>
          <w:rFonts w:asciiTheme="minorHAnsi" w:hAnsiTheme="minorHAnsi" w:cstheme="minorHAnsi"/>
          <w:color w:val="202124"/>
          <w:sz w:val="22"/>
          <w:szCs w:val="22"/>
          <w:lang w:val="es-ES"/>
        </w:rPr>
        <w:t>Instalación del mango ((como figura 3)</w:t>
      </w:r>
    </w:p>
    <w:p w14:paraId="2BF273E0" w14:textId="39798224" w:rsidR="007C1DC6" w:rsidRPr="007C1DC6" w:rsidRDefault="007C1DC6">
      <w:pPr>
        <w:rPr>
          <w:lang w:val="es-AR"/>
        </w:rPr>
      </w:pPr>
      <w:r w:rsidRPr="007C1DC6">
        <w:rPr>
          <w:rFonts w:ascii="Times New Roman" w:hAnsi="Times New Roman" w:cs="Times New Roman"/>
          <w:noProof/>
          <w:sz w:val="24"/>
          <w:szCs w:val="24"/>
        </w:rPr>
        <w:drawing>
          <wp:inline distT="0" distB="0" distL="0" distR="0" wp14:anchorId="0582642A" wp14:editId="4CE667F2">
            <wp:extent cx="6815651" cy="1682779"/>
            <wp:effectExtent l="0" t="0" r="4445" b="0"/>
            <wp:docPr id="18285438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43838" name="图片 1828543838"/>
                    <pic:cNvPicPr/>
                  </pic:nvPicPr>
                  <pic:blipFill rotWithShape="1">
                    <a:blip r:embed="rId7">
                      <a:extLst>
                        <a:ext uri="{28A0092B-C50C-407E-A947-70E740481C1C}">
                          <a14:useLocalDpi xmlns:a14="http://schemas.microsoft.com/office/drawing/2010/main" val="0"/>
                        </a:ext>
                      </a:extLst>
                    </a:blip>
                    <a:srcRect t="9608" b="22160"/>
                    <a:stretch/>
                  </pic:blipFill>
                  <pic:spPr bwMode="auto">
                    <a:xfrm>
                      <a:off x="0" y="0"/>
                      <a:ext cx="6882420" cy="1699264"/>
                    </a:xfrm>
                    <a:prstGeom prst="rect">
                      <a:avLst/>
                    </a:prstGeom>
                    <a:ln>
                      <a:noFill/>
                    </a:ln>
                    <a:extLst>
                      <a:ext uri="{53640926-AAD7-44D8-BBD7-CCE9431645EC}">
                        <a14:shadowObscured xmlns:a14="http://schemas.microsoft.com/office/drawing/2010/main"/>
                      </a:ext>
                    </a:extLst>
                  </pic:spPr>
                </pic:pic>
              </a:graphicData>
            </a:graphic>
          </wp:inline>
        </w:drawing>
      </w:r>
    </w:p>
    <w:p w14:paraId="42843257" w14:textId="77777777" w:rsidR="007C1DC6" w:rsidRPr="007C1DC6" w:rsidRDefault="007C1DC6" w:rsidP="007C1DC6">
      <w:pPr>
        <w:spacing w:line="240" w:lineRule="auto"/>
        <w:rPr>
          <w:rFonts w:cstheme="minorHAnsi"/>
          <w:color w:val="202124"/>
          <w:shd w:val="clear" w:color="auto" w:fill="F8F9FA"/>
          <w:lang w:val="es-AR"/>
        </w:rPr>
      </w:pPr>
      <w:r w:rsidRPr="007C1DC6">
        <w:rPr>
          <w:lang w:val="es-AR"/>
        </w:rPr>
        <w:br/>
      </w:r>
      <w:r w:rsidRPr="007C1DC6">
        <w:rPr>
          <w:rFonts w:cstheme="minorHAnsi"/>
          <w:color w:val="202124"/>
          <w:shd w:val="clear" w:color="auto" w:fill="F8F9FA"/>
          <w:lang w:val="es-AR"/>
        </w:rPr>
        <w:t xml:space="preserve">3.Uso </w:t>
      </w:r>
    </w:p>
    <w:p w14:paraId="68DEC343" w14:textId="77777777" w:rsidR="007C1DC6" w:rsidRPr="007C1DC6" w:rsidRDefault="007C1DC6" w:rsidP="007C1DC6">
      <w:pPr>
        <w:spacing w:line="240" w:lineRule="auto"/>
        <w:rPr>
          <w:rFonts w:cstheme="minorHAnsi"/>
          <w:color w:val="202124"/>
          <w:shd w:val="clear" w:color="auto" w:fill="F8F9FA"/>
          <w:lang w:val="es-AR"/>
        </w:rPr>
      </w:pPr>
      <w:r w:rsidRPr="007C1DC6">
        <w:rPr>
          <w:rFonts w:cstheme="minorHAnsi"/>
          <w:color w:val="202124"/>
          <w:shd w:val="clear" w:color="auto" w:fill="F8F9FA"/>
          <w:lang w:val="es-AR"/>
        </w:rPr>
        <w:t xml:space="preserve">Placa trasera: gire el balancín o el volante en el sentido de las agujas del reloj, la superficie de la cama trasera se eleva y viceversa, la superficie de la cama trasera baja. </w:t>
      </w:r>
    </w:p>
    <w:p w14:paraId="234B57AD" w14:textId="77777777" w:rsidR="007C1DC6" w:rsidRPr="007C1DC6" w:rsidRDefault="007C1DC6" w:rsidP="007C1DC6">
      <w:pPr>
        <w:spacing w:line="240" w:lineRule="auto"/>
        <w:rPr>
          <w:rFonts w:cstheme="minorHAnsi"/>
          <w:color w:val="202124"/>
          <w:shd w:val="clear" w:color="auto" w:fill="F8F9FA"/>
          <w:lang w:val="es-AR"/>
        </w:rPr>
      </w:pPr>
      <w:r w:rsidRPr="007C1DC6">
        <w:rPr>
          <w:rFonts w:cstheme="minorHAnsi"/>
          <w:color w:val="202124"/>
          <w:shd w:val="clear" w:color="auto" w:fill="F8F9FA"/>
          <w:lang w:val="es-AR"/>
        </w:rPr>
        <w:t xml:space="preserve">Figura 4 Placa para piernas y reposapiés: gire el mango o el volante en el sentido de las agujas del reloj, la superficie de la cama para los muslos y la superficie de la cama para los pies se elevan y viceversa, la superficie de la cama para los muslos y la superficie de la cama para los pies caen. </w:t>
      </w:r>
    </w:p>
    <w:p w14:paraId="0D5C2356" w14:textId="44F5C31F" w:rsidR="007C1DC6" w:rsidRPr="007C1DC6" w:rsidRDefault="007C1DC6" w:rsidP="007C1DC6">
      <w:pPr>
        <w:spacing w:line="240" w:lineRule="auto"/>
        <w:rPr>
          <w:rFonts w:cstheme="minorHAnsi"/>
          <w:color w:val="202124"/>
          <w:shd w:val="clear" w:color="auto" w:fill="F8F9FA"/>
          <w:lang w:val="es-AR"/>
        </w:rPr>
      </w:pPr>
      <w:r w:rsidRPr="007C1DC6">
        <w:rPr>
          <w:rFonts w:cstheme="minorHAnsi"/>
          <w:color w:val="202124"/>
          <w:shd w:val="clear" w:color="auto" w:fill="F8F9FA"/>
          <w:lang w:val="es-AR"/>
        </w:rPr>
        <w:t>4.Notado Compruebe que la cabecera y las patas de la cama estén sujetas. De lo contrario, ajuste la pata de la cama y la cama se podrá compactar hacia abajo.</w:t>
      </w:r>
    </w:p>
    <w:p w14:paraId="1B9FD603" w14:textId="5DE1E012" w:rsidR="007C1DC6" w:rsidRPr="007C1DC6" w:rsidRDefault="007C1DC6" w:rsidP="007C1DC6">
      <w:pPr>
        <w:spacing w:line="240" w:lineRule="auto"/>
        <w:rPr>
          <w:rFonts w:cstheme="minorHAnsi"/>
          <w:color w:val="202124"/>
          <w:shd w:val="clear" w:color="auto" w:fill="F8F9FA"/>
          <w:lang w:val="es-AR"/>
        </w:rPr>
      </w:pPr>
    </w:p>
    <w:p w14:paraId="3D5DE81C" w14:textId="77777777" w:rsidR="007C1DC6" w:rsidRPr="007C1DC6" w:rsidRDefault="007C1DC6" w:rsidP="007C1DC6">
      <w:pPr>
        <w:spacing w:line="240" w:lineRule="auto"/>
        <w:rPr>
          <w:rFonts w:cstheme="minorHAnsi"/>
          <w:lang w:val="es-AR"/>
        </w:rPr>
      </w:pPr>
    </w:p>
    <w:p w14:paraId="2104376C" w14:textId="2AC34102" w:rsidR="00095423" w:rsidRPr="00C75A8F" w:rsidRDefault="009E3588" w:rsidP="009E3588">
      <w:pPr>
        <w:spacing w:line="220" w:lineRule="atLeast"/>
        <w:rPr>
          <w:b/>
          <w:bCs/>
          <w:sz w:val="20"/>
          <w:szCs w:val="28"/>
          <w:lang w:val="es-AR"/>
        </w:rPr>
      </w:pPr>
      <w:r w:rsidRPr="009C54F0">
        <w:rPr>
          <w:b/>
          <w:sz w:val="20"/>
          <w:lang w:val="es-AR"/>
        </w:rPr>
        <w:t xml:space="preserve">Marca: </w:t>
      </w:r>
      <w:r w:rsidRPr="004060AA">
        <w:rPr>
          <w:rFonts w:cstheme="minorHAnsi"/>
          <w:b/>
          <w:bCs/>
          <w:color w:val="222222"/>
          <w:sz w:val="20"/>
          <w:szCs w:val="20"/>
          <w:shd w:val="clear" w:color="auto" w:fill="FFFFFF"/>
          <w:lang w:val="es-AR"/>
        </w:rPr>
        <w:t>Argenmex S.R.I S DE RL DE CV</w:t>
      </w:r>
      <w:r>
        <w:rPr>
          <w:b/>
          <w:sz w:val="20"/>
          <w:lang w:val="es-AR"/>
        </w:rPr>
        <w:t xml:space="preserve">  </w:t>
      </w:r>
      <w:r w:rsidRPr="009C54F0">
        <w:rPr>
          <w:b/>
          <w:bCs/>
          <w:sz w:val="20"/>
          <w:szCs w:val="28"/>
          <w:lang w:val="es-AR"/>
        </w:rPr>
        <w:t>CALLE: SAN FRANCISCO 16 </w:t>
      </w:r>
      <w:r w:rsidRPr="009C54F0">
        <w:rPr>
          <w:b/>
          <w:bCs/>
          <w:sz w:val="18"/>
          <w:szCs w:val="28"/>
          <w:lang w:val="es-AR"/>
        </w:rPr>
        <w:t>BODEGA 8</w:t>
      </w:r>
      <w:r>
        <w:rPr>
          <w:b/>
          <w:bCs/>
          <w:sz w:val="18"/>
          <w:szCs w:val="28"/>
          <w:lang w:val="es-AR"/>
        </w:rPr>
        <w:t xml:space="preserve">    </w:t>
      </w:r>
      <w:r w:rsidRPr="009C54F0">
        <w:rPr>
          <w:b/>
          <w:bCs/>
          <w:sz w:val="20"/>
          <w:szCs w:val="28"/>
          <w:lang w:val="es-AR"/>
        </w:rPr>
        <w:t>Código Postal:53370</w:t>
      </w:r>
      <w:r>
        <w:rPr>
          <w:b/>
          <w:bCs/>
          <w:sz w:val="20"/>
          <w:szCs w:val="28"/>
          <w:lang w:val="es-AR"/>
        </w:rPr>
        <w:t xml:space="preserve">   </w:t>
      </w:r>
      <w:r w:rsidRPr="009C54F0">
        <w:rPr>
          <w:b/>
          <w:bCs/>
          <w:sz w:val="20"/>
          <w:szCs w:val="28"/>
          <w:lang w:val="es-AR"/>
        </w:rPr>
        <w:t>NAUCALPAN DE JUAREZ</w:t>
      </w:r>
      <w:r>
        <w:rPr>
          <w:b/>
          <w:bCs/>
          <w:sz w:val="20"/>
          <w:szCs w:val="28"/>
          <w:lang w:val="es-AR"/>
        </w:rPr>
        <w:t xml:space="preserve">  </w:t>
      </w:r>
      <w:r w:rsidR="00A407DA" w:rsidRPr="00710F1C">
        <w:rPr>
          <w:rFonts w:cstheme="minorHAnsi" w:hint="eastAsia"/>
          <w:b/>
          <w:bCs/>
          <w:color w:val="222222"/>
          <w:sz w:val="20"/>
          <w:szCs w:val="20"/>
          <w:shd w:val="clear" w:color="auto" w:fill="FFFFFF"/>
          <w:lang w:val="es-AR"/>
        </w:rPr>
        <w:t>Estado de Mexico</w:t>
      </w:r>
      <w:r w:rsidR="00A407DA">
        <w:rPr>
          <w:b/>
          <w:bCs/>
          <w:sz w:val="20"/>
          <w:szCs w:val="28"/>
          <w:lang w:val="es-AR" w:eastAsia="zh-CN"/>
        </w:rPr>
        <w:t>,</w:t>
      </w:r>
      <w:r w:rsidRPr="009C54F0">
        <w:rPr>
          <w:b/>
          <w:bCs/>
          <w:sz w:val="20"/>
          <w:szCs w:val="28"/>
          <w:lang w:val="es-AR"/>
        </w:rPr>
        <w:t>MEXICO</w:t>
      </w:r>
      <w:r>
        <w:rPr>
          <w:b/>
          <w:bCs/>
          <w:sz w:val="20"/>
          <w:szCs w:val="28"/>
          <w:lang w:val="es-AR"/>
        </w:rPr>
        <w:t xml:space="preserve">  </w:t>
      </w:r>
      <w:r w:rsidRPr="009C54F0">
        <w:rPr>
          <w:b/>
          <w:bCs/>
          <w:sz w:val="20"/>
          <w:szCs w:val="28"/>
          <w:lang w:val="es-AR"/>
        </w:rPr>
        <w:t>R.F.C. ASR2205278J0</w:t>
      </w:r>
      <w:r>
        <w:rPr>
          <w:b/>
          <w:bCs/>
          <w:sz w:val="20"/>
          <w:szCs w:val="28"/>
          <w:lang w:val="es-AR"/>
        </w:rPr>
        <w:t xml:space="preserve">  Tel56 19876507</w:t>
      </w:r>
    </w:p>
    <w:sectPr w:rsidR="00095423" w:rsidRPr="00C75A8F" w:rsidSect="009C54F0">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DD1D" w14:textId="77777777" w:rsidR="00F65F5F" w:rsidRDefault="00F65F5F" w:rsidP="00A407DA">
      <w:pPr>
        <w:spacing w:after="0" w:line="240" w:lineRule="auto"/>
      </w:pPr>
      <w:r>
        <w:separator/>
      </w:r>
    </w:p>
  </w:endnote>
  <w:endnote w:type="continuationSeparator" w:id="0">
    <w:p w14:paraId="4BCD79D9" w14:textId="77777777" w:rsidR="00F65F5F" w:rsidRDefault="00F65F5F" w:rsidP="00A4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8A95" w14:textId="77777777" w:rsidR="00F65F5F" w:rsidRDefault="00F65F5F" w:rsidP="00A407DA">
      <w:pPr>
        <w:spacing w:after="0" w:line="240" w:lineRule="auto"/>
      </w:pPr>
      <w:r>
        <w:separator/>
      </w:r>
    </w:p>
  </w:footnote>
  <w:footnote w:type="continuationSeparator" w:id="0">
    <w:p w14:paraId="6396410F" w14:textId="77777777" w:rsidR="00F65F5F" w:rsidRDefault="00F65F5F" w:rsidP="00A40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ED"/>
    <w:rsid w:val="00054322"/>
    <w:rsid w:val="00095423"/>
    <w:rsid w:val="005420ED"/>
    <w:rsid w:val="007C1DC6"/>
    <w:rsid w:val="008D26CB"/>
    <w:rsid w:val="009C54F0"/>
    <w:rsid w:val="009E3588"/>
    <w:rsid w:val="00A407DA"/>
    <w:rsid w:val="00C75A8F"/>
    <w:rsid w:val="00E84042"/>
    <w:rsid w:val="00F65F5F"/>
    <w:rsid w:val="00FB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F500"/>
  <w15:chartTrackingRefBased/>
  <w15:docId w15:val="{FC966877-D1C7-4F59-8190-B1AE9D53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2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95423"/>
    <w:rPr>
      <w:sz w:val="16"/>
      <w:szCs w:val="16"/>
    </w:rPr>
  </w:style>
  <w:style w:type="paragraph" w:styleId="a5">
    <w:name w:val="annotation text"/>
    <w:basedOn w:val="a"/>
    <w:link w:val="a6"/>
    <w:uiPriority w:val="99"/>
    <w:semiHidden/>
    <w:unhideWhenUsed/>
    <w:rsid w:val="00095423"/>
    <w:pPr>
      <w:spacing w:line="240" w:lineRule="auto"/>
    </w:pPr>
    <w:rPr>
      <w:sz w:val="20"/>
      <w:szCs w:val="20"/>
    </w:rPr>
  </w:style>
  <w:style w:type="character" w:customStyle="1" w:styleId="a6">
    <w:name w:val="批注文字 字符"/>
    <w:basedOn w:val="a0"/>
    <w:link w:val="a5"/>
    <w:uiPriority w:val="99"/>
    <w:semiHidden/>
    <w:rsid w:val="00095423"/>
    <w:rPr>
      <w:sz w:val="20"/>
      <w:szCs w:val="20"/>
    </w:rPr>
  </w:style>
  <w:style w:type="paragraph" w:styleId="a7">
    <w:name w:val="annotation subject"/>
    <w:basedOn w:val="a5"/>
    <w:next w:val="a5"/>
    <w:link w:val="a8"/>
    <w:uiPriority w:val="99"/>
    <w:semiHidden/>
    <w:unhideWhenUsed/>
    <w:rsid w:val="00095423"/>
    <w:rPr>
      <w:b/>
      <w:bCs/>
    </w:rPr>
  </w:style>
  <w:style w:type="character" w:customStyle="1" w:styleId="a8">
    <w:name w:val="批注主题 字符"/>
    <w:basedOn w:val="a6"/>
    <w:link w:val="a7"/>
    <w:uiPriority w:val="99"/>
    <w:semiHidden/>
    <w:rsid w:val="00095423"/>
    <w:rPr>
      <w:b/>
      <w:bCs/>
      <w:sz w:val="20"/>
      <w:szCs w:val="20"/>
    </w:rPr>
  </w:style>
  <w:style w:type="paragraph" w:styleId="a9">
    <w:name w:val="Balloon Text"/>
    <w:basedOn w:val="a"/>
    <w:link w:val="aa"/>
    <w:uiPriority w:val="99"/>
    <w:semiHidden/>
    <w:unhideWhenUsed/>
    <w:rsid w:val="00095423"/>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095423"/>
    <w:rPr>
      <w:rFonts w:ascii="Segoe UI" w:hAnsi="Segoe UI" w:cs="Segoe UI"/>
      <w:sz w:val="18"/>
      <w:szCs w:val="18"/>
    </w:rPr>
  </w:style>
  <w:style w:type="paragraph" w:styleId="HTML">
    <w:name w:val="HTML Preformatted"/>
    <w:basedOn w:val="a"/>
    <w:link w:val="HTML0"/>
    <w:uiPriority w:val="99"/>
    <w:semiHidden/>
    <w:unhideWhenUsed/>
    <w:rsid w:val="007C1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AR" w:eastAsia="es-AR"/>
    </w:rPr>
  </w:style>
  <w:style w:type="character" w:customStyle="1" w:styleId="HTML0">
    <w:name w:val="HTML 预设格式 字符"/>
    <w:basedOn w:val="a0"/>
    <w:link w:val="HTML"/>
    <w:uiPriority w:val="99"/>
    <w:semiHidden/>
    <w:rsid w:val="007C1DC6"/>
    <w:rPr>
      <w:rFonts w:ascii="Courier New" w:eastAsia="Times New Roman" w:hAnsi="Courier New" w:cs="Courier New"/>
      <w:sz w:val="20"/>
      <w:szCs w:val="20"/>
      <w:lang w:val="es-AR" w:eastAsia="es-AR"/>
    </w:rPr>
  </w:style>
  <w:style w:type="character" w:customStyle="1" w:styleId="y2iqfc">
    <w:name w:val="y2iqfc"/>
    <w:basedOn w:val="a0"/>
    <w:rsid w:val="007C1DC6"/>
  </w:style>
  <w:style w:type="paragraph" w:styleId="ab">
    <w:name w:val="header"/>
    <w:basedOn w:val="a"/>
    <w:link w:val="ac"/>
    <w:uiPriority w:val="99"/>
    <w:unhideWhenUsed/>
    <w:rsid w:val="00A407DA"/>
    <w:pP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rsid w:val="00A407DA"/>
    <w:rPr>
      <w:sz w:val="18"/>
      <w:szCs w:val="18"/>
    </w:rPr>
  </w:style>
  <w:style w:type="paragraph" w:styleId="ad">
    <w:name w:val="footer"/>
    <w:basedOn w:val="a"/>
    <w:link w:val="ae"/>
    <w:uiPriority w:val="99"/>
    <w:unhideWhenUsed/>
    <w:rsid w:val="00A407DA"/>
    <w:pPr>
      <w:tabs>
        <w:tab w:val="center" w:pos="4153"/>
        <w:tab w:val="right" w:pos="8306"/>
      </w:tabs>
      <w:snapToGrid w:val="0"/>
      <w:spacing w:line="240" w:lineRule="auto"/>
    </w:pPr>
    <w:rPr>
      <w:sz w:val="18"/>
      <w:szCs w:val="18"/>
    </w:rPr>
  </w:style>
  <w:style w:type="character" w:customStyle="1" w:styleId="ae">
    <w:name w:val="页脚 字符"/>
    <w:basedOn w:val="a0"/>
    <w:link w:val="ad"/>
    <w:uiPriority w:val="99"/>
    <w:rsid w:val="00A407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32002">
      <w:bodyDiv w:val="1"/>
      <w:marLeft w:val="0"/>
      <w:marRight w:val="0"/>
      <w:marTop w:val="0"/>
      <w:marBottom w:val="0"/>
      <w:divBdr>
        <w:top w:val="none" w:sz="0" w:space="0" w:color="auto"/>
        <w:left w:val="none" w:sz="0" w:space="0" w:color="auto"/>
        <w:bottom w:val="none" w:sz="0" w:space="0" w:color="auto"/>
        <w:right w:val="none" w:sz="0" w:space="0" w:color="auto"/>
      </w:divBdr>
    </w:div>
    <w:div w:id="1162113558">
      <w:bodyDiv w:val="1"/>
      <w:marLeft w:val="0"/>
      <w:marRight w:val="0"/>
      <w:marTop w:val="0"/>
      <w:marBottom w:val="0"/>
      <w:divBdr>
        <w:top w:val="none" w:sz="0" w:space="0" w:color="auto"/>
        <w:left w:val="none" w:sz="0" w:space="0" w:color="auto"/>
        <w:bottom w:val="none" w:sz="0" w:space="0" w:color="auto"/>
        <w:right w:val="none" w:sz="0" w:space="0" w:color="auto"/>
      </w:divBdr>
    </w:div>
    <w:div w:id="16790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安琪 黄</cp:lastModifiedBy>
  <cp:revision>4</cp:revision>
  <dcterms:created xsi:type="dcterms:W3CDTF">2023-10-26T11:28:00Z</dcterms:created>
  <dcterms:modified xsi:type="dcterms:W3CDTF">2023-11-01T02:55:00Z</dcterms:modified>
</cp:coreProperties>
</file>